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center"/>
        <w:rPr>
          <w:rStyle w:val="5"/>
          <w:rFonts w:hint="default" w:ascii="&amp;quot" w:hAnsi="&amp;quot" w:eastAsia="宋体" w:cs="&amp;quot"/>
          <w:b/>
          <w:i w:val="0"/>
          <w:caps w:val="0"/>
          <w:color w:val="262626"/>
          <w:spacing w:val="15"/>
          <w:sz w:val="36"/>
          <w:szCs w:val="36"/>
          <w:u w:val="none"/>
          <w:bdr w:val="none" w:color="auto" w:sz="0" w:space="0"/>
          <w:lang w:val="en-US" w:eastAsia="zh-CN"/>
        </w:rPr>
      </w:pPr>
      <w:r>
        <w:rPr>
          <w:rStyle w:val="5"/>
          <w:rFonts w:hint="eastAsia" w:ascii="&amp;quot" w:hAnsi="&amp;quot" w:eastAsia="宋体" w:cs="&amp;quot"/>
          <w:b/>
          <w:i w:val="0"/>
          <w:caps w:val="0"/>
          <w:color w:val="262626"/>
          <w:spacing w:val="15"/>
          <w:sz w:val="36"/>
          <w:szCs w:val="36"/>
          <w:u w:val="none"/>
          <w:bdr w:val="none" w:color="auto" w:sz="0" w:space="0"/>
          <w:lang w:val="en-US" w:eastAsia="zh-CN"/>
        </w:rPr>
        <w:t>党的十九届四中全会全文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Style w:val="5"/>
          <w:rFonts w:hint="default" w:ascii="&amp;quot" w:hAnsi="&amp;quot" w:eastAsia="&amp;quot" w:cs="&amp;quot"/>
          <w:b/>
          <w:i w:val="0"/>
          <w:caps w:val="0"/>
          <w:color w:val="262626"/>
          <w:spacing w:val="15"/>
          <w:sz w:val="27"/>
          <w:szCs w:val="27"/>
          <w:u w:val="none"/>
          <w:bdr w:val="none" w:color="auto" w:sz="0" w:space="0"/>
        </w:rPr>
        <w:t>一、坚持和完善中国特色社会主义制度、推进国家治理体系和治理能力现代化的重大意义和总体要求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中国特色社会主义制度是党和人民在长期实践探索中形成的科学制度体系，我国国家治理一切工作和活动都依照中国特色社会主义制度展开，我国国家治理体系和治理能力是中国特色社会主义制度及其执行能力的集中体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中国共产党自成立以来，团结带领人民，坚持把马克思主义基本原理同中国具体实际相结合，赢得了中国革命胜利，并深刻总结国内外正反两方面经验，不断探索实践，不断改革创新，建立和完善社会主义制度，形成和发展党的领导和经济、政治、文化、社会、生态文明、军事、外事等各方面制度，加强和完善国家治理，取得历史性成就。党的十八大以来，我们党领导人民统筹推进“五位一体”总体布局、协调推进“四个全面”战略布局，推动中国特色社会主义制度更加完善、国家治理体系和治理能力现代化水平明显提高，为政治稳定、经济发展、文化繁荣、民族团结</w:t>
      </w:r>
      <w:bookmarkStart w:id="0" w:name="_GoBack"/>
      <w:bookmarkEnd w:id="0"/>
      <w:r>
        <w:rPr>
          <w:rFonts w:hint="default" w:ascii="&amp;quot" w:hAnsi="&amp;quot" w:eastAsia="&amp;quot" w:cs="&amp;quot"/>
          <w:i w:val="0"/>
          <w:caps w:val="0"/>
          <w:color w:val="262626"/>
          <w:spacing w:val="15"/>
          <w:sz w:val="27"/>
          <w:szCs w:val="27"/>
          <w:u w:val="none"/>
          <w:bdr w:val="none" w:color="auto" w:sz="0" w:space="0"/>
        </w:rPr>
        <w:t>、人民幸福、社会安宁、国家统一提供了有力保障。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新中国成立七十年来，我们党领导人民创造了世所罕见的经济快速发展奇迹和社会长期稳定奇迹，中华民族迎来了从站起来、富起来到强起来的伟大飞跃。实践证明，中国特色社会主义制度和国家治理体系是以马克思主义为指导、植根中国大地、具有深厚中华文化根基、深得人民拥护的制度和治理体系，是具有强大生命力和巨大优越性的制度和治理体系，是能够持续推动拥有近十四亿人口大国进步和发展、确保拥有五千多年文明史的中华民族实现“两个一百年”奋斗目标进而实现伟大复兴的制度和治理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我国国家制度和国家治理体系具有多方面的显著优势，主要是：坚持党的集中统一领导，坚持党的科学理论，保持政治稳定，确保国家始终沿着社会主义方向前进的显著优势；坚持人民当家作主，发展人民民主，密切联系群众，紧紧依靠人民推动国家发展的显著优势；坚持全面依法治国，建设社会主义法治国家，切实保障社会公平正义和人民权利的显著优势；坚持全国一盘棋，调动各方面积极性，集中力量办大事的显著优势；坚持各民族一律平等，铸牢中华民族共同体意识，实现共同团结奋斗、共同繁荣发展的显著优势；坚持公有制为主体、多种所有制经济共同发展和按劳分配为主体、多种分配方式并存，把社会主义制度和市场经济有机结合起来，不断解放和发展社会生产力的显著优势；坚持共同的理想信念、价值理念、道德观念，弘扬中华优秀传统文化、革命文化、社会主义先进文化，促进全体人民在思想上精神上紧紧团结在一起的显著优势；坚持以人民为中心的发展思想，不断保障和改善民生、增进人民福祉，走共同富裕道路的显著优势；坚持改革创新、与时俱进，善于自我完善、自我发展，使社会始终充满生机活力的显著优势；坚持德才兼备、选贤任能，聚天下英才而用之，培养造就更多更优秀人才的显著优势；坚持党指挥枪，确保人民军队绝对忠诚于党和人民，有力保障国家主权、安全、发展利益的显著优势；坚持“一国两制”，保持香港、澳门长期繁荣稳定，促进祖国和平统一的显著优势；坚持独立自主和对外开放相统一，积极参与全球治理，为构建人类命运共同体不断作出贡献的显著优势。这些显著优势，是我们坚定中国特色社会主义道路自信、理论自信、制度自信、文化自信的基本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当今世界正经历百年未有之大变局，我国正处于实现中华民族伟大复兴关键时期。顺应时代潮流，适应我国社会主要矛盾变化，统揽伟大斗争、伟大工程、伟大事业、伟大梦想，不断满足人民对美好生活新期待，战胜前进道路上的各种风险挑战，必须在坚持和完善中国特色社会主义制度、推进国家治理体系和治理能力现代化上下更大功夫。</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必须坚持以马克思列宁主义、毛泽东思想、邓小平理论、“三个代表”重要思想、科学发展观、习近平新时代中国特色社会主义思想为指导，增强“四个意识”，坚定“四个自信”，做到“两个维护”，坚持党的领导、人民当家作主、依法治国有机统一，坚持解放思想、实事求是，坚持改革创新，突出坚持和完善支撑中国特色社会主义制度的根本制度、基本制度、重要制度，着力固根基、扬优势、补短板、强弱项，构建系统完备、科学规范、运行有效的制度体系，加强系统治理、依法治理、综合治理、源头治理，把我国制度优势更好转化为国家治理效能，为实现“两个一百年”奋斗目标、实现中华民族伟大复兴的中国梦提供有力保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坚持和完善中国特色社会主义制度、推进国家治理体系和治理能力现代化的总体目标是，到我们党成立一百年时，在各方面制度更加成熟更加定型上取得明显成效；到二〇三五年，各方面制度更加完善，基本实现国家治理体系和治理能力现代化；到新中国成立一百年时，全面实现国家治理体系和治理能力现代化，使中国特色社会主义制度更加巩固、优越性充分展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Style w:val="5"/>
          <w:rFonts w:hint="default" w:ascii="&amp;quot" w:hAnsi="&amp;quot" w:eastAsia="&amp;quot" w:cs="&amp;quot"/>
          <w:b/>
          <w:i w:val="0"/>
          <w:caps w:val="0"/>
          <w:color w:val="262626"/>
          <w:spacing w:val="15"/>
          <w:sz w:val="27"/>
          <w:szCs w:val="27"/>
          <w:u w:val="none"/>
          <w:bdr w:val="none" w:color="auto" w:sz="0" w:space="0"/>
        </w:rPr>
        <w:t>二、坚持和完善党的领导制度体系，提高党科学执政、民主执政、依法执政水平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中国共产党领导是中国特色社会主义最本质的特征，是中国特色社会主义制度的最大优势，党是最高政治领导力量。必须坚持党政军民学、东西南北中，党是领导一切的，坚决维护党中央权威，健全总揽全局、协调各方的党的领导制度体系，把党的领导落实到国家治理各领域各方面各环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一）建立不忘初心、牢记使命的制度。确保全党遵守党章，恪守党的性质和宗旨，坚持用共产主义远大理想和中国特色社会主义共同理想凝聚全党、团结人民，用习近平新时代中国特色社会主义思想武装全党、教育人民、指导工作，夯实党执政的思想基础。把不忘初心、牢记使命作为加强党的建设的永恒课题和全体党员、干部的终身课题，形成长效机制，坚持不懈锤炼党员、干部忠诚干净担当的政治品格。全面贯彻党的基本理论、基本路线、基本方略，持续推进党的理论创新、实践创新、制度创新，使一切工作顺应时代潮流、符合发展规律、体现人民愿望，确保党始终走在时代前列、得到人民衷心拥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二）完善坚定维护党中央权威和集中统一领导的各项制度。推动全党增强“四个意识”、坚定“四个自信”、做到“两个维护”，自觉在思想上政治上行动上同以习近平同志为核心的党中央保持高度一致，坚决把维护习近平总书记党中央的核心、全党的核心地位落到实处。健全党中央对重大工作的领导体制，强化党中央决策议事协调机构职能作用，完善推动党中央重大决策落实机制，严格执行向党中央请示报告制度，确保令行禁止。健全维护党的集中统一的组织制度，形成党的中央组织、地方组织、基层组织上下贯通、执行有力的严密体系，实现党的组织和党的工作全覆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三）健全党的全面领导制度。完善党领导人大、政府、政协、监察机关、审判机关、检察机关、武装力量、人民团体、企事业单位、基层群众自治组织、社会组织等制度，健全各级党委（党组）工作制度，确保党在各种组织中发挥领导作用。完善党领导各项事业的具体制度，把党的领导落实到统筹推进“五位一体”总体布局、协调推进“四个全面”战略布局各方面。完善党和国家机构职能体系，把党的领导贯彻到党和国家所有机构履行职责全过程，推动各方面协调行动、增强合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四）健全为人民执政、靠人民执政各项制度。坚持立党为公、执政为民，保持党同人民群众的血肉联系，把尊重民意、汇集民智、凝聚民力、改善民生贯穿党治国理政全部工作之中，巩固党执政的阶级基础，厚植党执政的群众基础，通过完善制度保证人民在国家治理中的主体地位，着力防范脱离群众的危险。贯彻党的群众路线，完善党员、干部联系群众制度，创新互联网时代群众工作机制，始终做到为了群众、相信群众、依靠群众、引领群众，深入群众、深入基层。健全联系广泛、服务群众的群团工作体系，推动人民团体增强政治性、先进性、群众性，把各自联系的群众紧紧团结在党的周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五）健全提高党的执政能力和领导水平制度。坚持民主集中制，完善发展党内民主和实行正确集中的相关制度，提高党把方向、谋大局、定政策、促改革的能力。健全决策机制，加强重大决策的调查研究、科学论证、风险评估，强化决策执行、评估、监督。改进党的领导方式和执政方式，增强各级党组织政治功能和组织力。完善担当作为的激励机制，促进各级领导干部增强学习本领、政治领导本领、改革创新本领、科学发展本领、依法执政本领、群众工作本领、狠抓落实本领、驾驭风险本领，发扬斗争精神，增强斗争本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六）完善全面从严治党制度。坚持党要管党、全面从严治党，增强忧患意识，不断推进党的自我革命，永葆党的先进性和纯洁性。贯彻新时代党的建设总要求，深化党的建设制度改革，坚持依规治党，建立健全以党的政治建设为统领，全面推进党的各方面建设的体制机制。坚持新时代党的组织路线，健全党管干部、选贤任能制度。规范党内政治生活，严明政治纪律和政治规矩，发展积极健康的党内政治文化，全面净化党内政治生态。完善和落实全面从严治党责任制度。坚决同一切影响党的先进性、弱化党的纯洁性的问题作斗争，大力纠治形式主义、官僚主义，不断增强党的创造力、凝聚力、战斗力，确保党始终成为中国特色社会主义事业的坚强领导核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Style w:val="5"/>
          <w:rFonts w:hint="default" w:ascii="&amp;quot" w:hAnsi="&amp;quot" w:eastAsia="&amp;quot" w:cs="&amp;quot"/>
          <w:b/>
          <w:i w:val="0"/>
          <w:caps w:val="0"/>
          <w:color w:val="262626"/>
          <w:spacing w:val="15"/>
          <w:sz w:val="27"/>
          <w:szCs w:val="27"/>
          <w:u w:val="none"/>
          <w:bdr w:val="none" w:color="auto" w:sz="0" w:space="0"/>
        </w:rPr>
        <w:t>三、坚持和完善人民当家作主制度体系，发展社会主义民主政治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我国是工人阶级领导的、以工农联盟为基础的人民民主专政的社会主义国家，国家的一切权力属于人民。必须坚持人民主体地位，坚定不移走中国特色社会主义政治发展道路，健全民主制度，丰富民主形式，拓宽民主渠道，依法实行民主选举、民主协商、民主决策、民主管理、民主监督，使各方面制度和国家治理更好体现人民意志、保障人民权益、激发人民创造，确保人民依法通过各种途径和形式管理国家事务，管理经济文化事业，管理社会事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一）坚持和完善人民代表大会制度这一根本政治制度。人民行使国家权力的机关是全国人民代表大会和地方各级人民代表大会。支持和保证人民通过人民代表大会行使国家权力，保证各级人大都由民主选举产生、对人民负责、受人民监督，保证各级国家机关都由人大产生、对人大负责、受人大监督。支持和保证人大及其常委会依法行使职权，健全人大对“一府一委两院”监督制度。密切人大代表同人民群众的联系，健全代表联络机制，更好发挥人大代表作用。健全人大组织制度、选举制度和议事规则，完善论证、评估、评议、听证制度。适当增加基层人大代表数量。加强地方人大及其常委会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二）坚持和完善中国共产党领导的多党合作和政治协商制度。贯彻长期共存、互相监督、肝胆相照、荣辱与共的方针，加强中国特色社会主义政党制度建设，健全相互监督特别是中国共产党自觉接受监督、对重大决策部署贯彻落实情况实施专项监督等机制，完善民主党派中央直接向中共中央提出建议制度，完善支持民主党派和无党派人士履行职能方法，展现我国新型政党制度优势。发挥人民政协作为政治组织和民主形式的效能，提高政治协商、民主监督、参政议政水平，更好凝聚共识。完善人民政协专门协商机构制度，丰富协商形式，健全协商规则，优化界别设置，健全发扬民主和增进团结相互贯通、建言资政和凝聚共识双向发力的程序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坚持社会主义协商民主的独特优势，统筹推进政党协商、人大协商、政府协商、政协协商、人民团体协商、基层协商以及社会组织协商，构建程序合理、环节完整的协商民主体系，完善协商于决策之前和决策实施之中的落实机制，丰富有事好商量、众人的事情由众人商量的制度化实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三）巩固和发展最广泛的爱国统一战线。坚持大统战工作格局，坚持一致性和多样性统一，完善照顾同盟者利益政策，做好民族工作和宗教工作，健全党外代表人士队伍建设制度，凝聚港澳同胞、台湾同胞、海外侨胞力量，谋求最大公约数，画出最大同心圆，促进政党关系、民族关系、宗教关系、阶层关系、海内外同胞关系和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四）坚持和完善民族区域自治制度。坚定不移走中国特色解决民族问题的正确道路，坚持各民族一律平等，坚持各民族共同团结奋斗、共同繁荣发展，保证民族自治地方依法行使自治权，保障少数民族合法权益，巩固和发展平等团结互助和谐的社会主义民族关系。坚持不懈开展马克思主义祖国观、民族观、文化观、历史观宣传教育，打牢中华民族共同体思想基础。全面深入持久开展民族团结进步创建，加强各民族交往交流交融。支持和帮助民族地区加快发展，不断提高各族群众生活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五）健全充满活力的基层群众自治制度。健全基层党组织领导的基层群众自治机制，在城乡社区治理、基层公共事务和公益事业中广泛实行群众自我管理、自我服务、自我教育、自我监督，拓宽人民群众反映意见和建议的渠道，着力推进基层直接民主制度化、规范化、程序化。全心全意依靠工人阶级，健全以职工代表大会为基本形式的企事业单位民主管理制度，探索企业职工参与管理的有效方式，保障职工群众的知情权、参与权、表达权、监督权，维护职工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Style w:val="5"/>
          <w:rFonts w:hint="default" w:ascii="&amp;quot" w:hAnsi="&amp;quot" w:eastAsia="&amp;quot" w:cs="&amp;quot"/>
          <w:b/>
          <w:i w:val="0"/>
          <w:caps w:val="0"/>
          <w:color w:val="262626"/>
          <w:spacing w:val="15"/>
          <w:sz w:val="27"/>
          <w:szCs w:val="27"/>
          <w:u w:val="none"/>
          <w:bdr w:val="none" w:color="auto" w:sz="0" w:space="0"/>
        </w:rPr>
        <w:t>四、坚持和完善中国特色社会主义法治体系，提高党依法治国、依法执政能力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建设中国特色社会主义法治体系、建设社会主义法治国家是坚持和发展中国特色社会主义的内在要求。必须坚定不移走中国特色社会主义法治道路，全面推进依法治国，坚持依法治国、依法执政、依法行政共同推进，坚持法治国家、法治政府、法治社会一体建设，加快形成完备的法律规范体系、高效的法治实施体系、严密的法治监督体系、有力的法治保障体系，加快形成完善的党内法规体系，全面推进科学立法、严格执法、公正司法、全民守法，推进法治中国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一）健全保证宪法全面实施的体制机制。依法治国首先要坚持依宪治国，依法执政首先要坚持依宪执政。加强宪法实施和监督，落实宪法解释程序机制，推进合宪性审查工作，加强备案审查制度和能力建设，依法撤销和纠正违宪违法的规范性文件。坚持宪法法律至上，健全法律面前人人平等保障机制，维护国家法制统一、尊严、权威，一切违反宪法法律的行为都必须予以追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二）完善立法体制机制。坚持科学立法、民主立法、依法立法，完善党委领导、人大主导、政府依托、各方参与的立法工作格局，立改废释并举，不断提高立法质量和效率。完善以宪法为核心的中国特色社会主义法律体系，加强重要领域立法，加快我国法域外适用的法律体系建设，以良法保障善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三）健全社会公平正义法治保障制度。坚持法治建设为了人民、依靠人民，加强人权法治保障，保证人民依法享有广泛的权利和自由、承担应尽的义务，引导全体人民做社会主义法治的忠实崇尚者、自觉遵守者、坚定捍卫者。坚持有法必依、执法必严、违法必究，严格规范公正文明执法，规范执法自由裁量权，加大关系群众切身利益的重点领域执法力度。深化司法体制综合配套改革，完善审判制度、检察制度，全面落实司法责任制，完善律师制度，加强对司法活动的监督，确保司法公正高效权威，努力让人民群众在每一个司法案件中感受到公平正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四）加强对法律实施的监督。保证行政权、监察权、审判权、检察权得到依法正确行使，保证公民、法人和其他组织合法权益得到切实保障，坚决排除对执法司法活动的干预。拓展公益诉讼案件范围。加大对严重违法行为处罚力度，实行惩罚性赔偿制度，严格刑事责任追究。加大全民普法工作力度，增强全民法治观念，完善公共法律服务体系，夯实依法治国群众基础。各级党和国家机关以及领导干部要带头尊法学法守法用法，提高运用法治思维和法治方式深化改革、推动发展、化解矛盾、维护稳定、应对风险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Style w:val="5"/>
          <w:rFonts w:hint="default" w:ascii="&amp;quot" w:hAnsi="&amp;quot" w:eastAsia="&amp;quot" w:cs="&amp;quot"/>
          <w:b/>
          <w:i w:val="0"/>
          <w:caps w:val="0"/>
          <w:color w:val="262626"/>
          <w:spacing w:val="15"/>
          <w:sz w:val="27"/>
          <w:szCs w:val="27"/>
          <w:u w:val="none"/>
          <w:bdr w:val="none" w:color="auto" w:sz="0" w:space="0"/>
        </w:rPr>
        <w:t>五、坚持和完善中国特色社会主义行政体制，构建职责明确、依法行政的政府治理体系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国家行政管理承担着按照党和国家决策部署推动经济社会发展、管理社会事务、服务人民群众的重大职责。必须坚持一切行政机关为人民服务、对人民负责、受人民监督，创新行政方式，提高行政效能，建设人民满意的服务型政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一）完善国家行政体制。以推进国家机构职能优化协同高效为着力点，优化行政决策、行政执行、行政组织、行政监督体制。健全部门协调配合机制，防止政出多门、政策效应相互抵消。深化行政执法体制改革，最大限度减少不必要的行政执法事项。进一步整合行政执法队伍，继续探索实行跨领域跨部门综合执法，推动执法重心下移，提高行政执法能力水平。落实行政执法责任制和责任追究制度。创新行政管理和服务方式，加快推进全国一体化政务服务平台建设，健全强有力的行政执行系统，提高政府执行力和公信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二）优化政府职责体系。完善政府经济调节、市场监管、社会管理、公共服务、生态环境保护等职能，实行政府权责清单制度，厘清政府和市场、政府和社会关系。深入推进简政放权、放管结合、优化服务，深化行政审批制度改革，改善营商环境，激发各类市场主体活力。健全以国家发展规划为战略导向，以财政政策和货币政策为主要手段，就业、产业、投资、消费、区域等政策协同发力的宏观调控制度体系。完善国家重大发展战略和中长期经济社会发展规划制度。完善标准科学、规范透明、约束有力的预算制度。建设现代中央银行制度，完善基础货币投放机制，健全基准利率和市场化利率体系。严格市场监管、质量监管、安全监管，加强违法惩戒。完善公共服务体系，推进基本公共服务均等化、可及性。建立健全运用互联网、大数据、人工智能等技术手段进行行政管理的制度规则。推进数字政府建设，加强数据有序共享，依法保护个人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三）优化政府组织结构。推进机构、职能、权限、程序、责任法定化，使政府机构设置更加科学、职能更加优化、权责更加协同。严格机构编制管理，统筹利用行政管理资源，节约行政成本。优化行政区划设置，提高中心城市和城市群综合承载和资源优化配置能力，实行扁平化管理，形成高效率组织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四）健全充分发挥中央和地方两个积极性体制机制。理顺中央和地方权责关系，加强中央宏观事务管理，维护国家法制统一、政令统一、市场统一。适当加强中央在知识产权保护、养老保险、跨区域生态环境保护等方面事权，减少并规范中央和地方共同事权。赋予地方更多自主权，支持地方创造性开展工作。按照权责一致原则，规范垂直管理体制和地方分级管理体制。优化政府间事权和财权划分，建立权责清晰、财力协调、区域均衡的中央和地方财政关系，形成稳定的各级政府事权、支出责任和财力相适应的制度。构建从中央到地方权责清晰、运行顺畅、充满活力的工作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Style w:val="5"/>
          <w:rFonts w:hint="default" w:ascii="&amp;quot" w:hAnsi="&amp;quot" w:eastAsia="&amp;quot" w:cs="&amp;quot"/>
          <w:b/>
          <w:i w:val="0"/>
          <w:caps w:val="0"/>
          <w:color w:val="262626"/>
          <w:spacing w:val="15"/>
          <w:sz w:val="27"/>
          <w:szCs w:val="27"/>
          <w:u w:val="none"/>
          <w:bdr w:val="none" w:color="auto" w:sz="0" w:space="0"/>
        </w:rPr>
        <w:t>六、坚持和完善社会主义基本经济制度，推动经济高质量发展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公有制为主体、多种所有制经济共同发展，按劳分配为主体、多种分配方式并存，社会主义市场经济体制等社会主义基本经济制度，既体现了社会主义制度优越性，又同我国社会主义初级阶段社会生产力发展水平相适应，是党和人民的伟大创造。必须坚持社会主义基本经济制度，充分发挥市场在资源配置中的决定性作用，更好发挥政府作用，全面贯彻新发展理念，坚持以供给侧结构性改革为主线，加快建设现代化经济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一）毫不动摇巩固和发展公有制经济，毫不动摇鼓励、支持、引导非公有制经济发展。探索公有制多种实现形式，推进国有经济布局优化和结构调整，发展混合所有制经济，增强国有经济竞争力、创新力、控制力、影响力、抗风险能力，做强做优做大国有资本。深化国有企业改革，完善中国特色现代企业制度。形成以管资本为主的国有资产监管体制，有效发挥国有资本投资、运营公司功能作用。健全支持民营经济、外商投资企业发展的法治环境，完善构建亲清政商关系的政策体系，健全支持中小企业发展制度，促进非公有制经济健康发展和非公有制经济人士健康成长。营造各种所有制主体依法平等使用资源要素、公开公平公正参与竞争、同等受到法律保护的市场环境。深化农村集体产权制度改革，发展农村集体经济，完善农村基本经营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二）坚持按劳分配为主体、多种分配方式并存。坚持多劳多得，着重保护劳动所得，增加劳动者特别是一线劳动者劳动报酬，提高劳动报酬在初次分配中的比重。健全劳动、资本、土地、知识、技术、管理、数据等生产要素由市场评价贡献、按贡献决定报酬的机制。健全以税收、社会保障、转移支付等为主要手段的再分配调节机制，强化税收调节，完善直接税制度并逐步提高其比重。完善相关制度和政策，合理调节城乡、区域、不同群体间分配关系。重视发挥第三次分配作用，发展慈善等社会公益事业。鼓励勤劳致富，保护合法收入，增加低收入者收入，扩大中等收入群体，调节过高收入，清理规范隐性收入，取缔非法收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三）加快完善社会主义市场经济体制。建设高标准市场体系，完善公平竞争制度，全面实施市场准入负面清单制度，改革生产许可制度，健全破产制度。强化竞争政策基础地位，落实公平竞争审查制度，加强和改进反垄断和反不正当竞争执法。健全以公平为原则的产权保护制度，建立知识产权侵权惩罚性赔偿制度，加强企业商业秘密保护。推进要素市场制度建设，实现要素价格市场决定、流动自主有序、配置高效公平。强化消费者权益保护，探索建立集体诉讼制度。加强资本市场基础制度建设，健全具有高度适应性、竞争力、普惠性的现代金融体系，有效防范化解金融风险。优化经济治理基础数据库。健全推动发展先进制造业、振兴实体经济的体制机制。实施乡村振兴战略，完善农业农村优先发展和保障国家粮食安全的制度政策，健全城乡融合发展体制机制。构建区域协调发展新机制，形成主体功能明显、优势互补、高质量发展的区域经济布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四）完善科技创新体制机制。弘扬科学精神和工匠精神，加快建设创新型国家，强化国家战略科技力量，健全国家实验室体系，构建社会主义市场经济条件下关键核心技术攻关新型举国体制。加大基础研究投入，健全鼓励支持基础研究、原始创新的体制机制。建立以企业为主体、市场为导向、产学研深度融合的技术创新体系，支持大中小企业和各类主体融通创新，创新促进科技成果转化机制，积极发展新动能，强化标准引领，提升产业基础能力和产业链现代化水平。完善科技人才发现、培养、激励机制，健全符合科研规律的科技管理体制和政策体系，改进科技评价体系，健全科技伦理治理体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五）建设更高水平开放型经济新体制。实施更大范围、更宽领域、更深层次的全面开放，推动制造业、服务业、农业扩大开放，保护外资合法权益，促进内外资企业公平竞争，拓展对外贸易多元化，稳步推进人民币国际化。健全外商投资准入前国民待遇加负面清单管理制度，推动规则、规制、管理、标准等制度型开放。健全促进对外投资政策和服务体系。加快自由贸易试验区、自由贸易港等对外开放高地建设。推动建立国际宏观经济政策协调机制。健全外商投资国家安全审查、反垄断审查、国家技术安全清单管理、不可靠实体清单等制度。完善涉外经贸法律和规则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Style w:val="5"/>
          <w:rFonts w:hint="default" w:ascii="&amp;quot" w:hAnsi="&amp;quot" w:eastAsia="&amp;quot" w:cs="&amp;quot"/>
          <w:b/>
          <w:i w:val="0"/>
          <w:caps w:val="0"/>
          <w:color w:val="262626"/>
          <w:spacing w:val="15"/>
          <w:sz w:val="27"/>
          <w:szCs w:val="27"/>
          <w:u w:val="none"/>
          <w:bdr w:val="none" w:color="auto" w:sz="0" w:space="0"/>
        </w:rPr>
        <w:t>七、坚持和完善繁荣发展社会主义先进文化的制度，巩固全体人民团结奋斗的共同思想基础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发展社会主义先进文化、广泛凝聚人民精神力量，是国家治理体系和治理能力现代化的深厚支撑。必须坚定文化自信，牢牢把握社会主义先进文化前进方向，围绕举旗帜、聚民心、育新人、兴文化、展形象的使命任务，坚持为人民服务、为社会主义服务，坚持百花齐放、百家争鸣，坚持创造性转化、创新性发展，激发全民族文化创造活力，更好构筑中国精神、中国价值、中国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一）坚持马克思主义在意识形态领域指导地位的根本制度。全面贯彻落实习近平新时代中国特色社会主义思想，健全用党的创新理论武装全党、教育人民工作体系，完善党委（党组）理论学习中心组等各层级学习制度，建设和用好网络学习平台。深入实施马克思主义理论研究和建设工程，把坚持以马克思主义为指导全面落实到思想理论建设、哲学社会科学研究、教育教学各方面。加强和改进学校思想政治教育，建立全员、全程、全方位育人体制机制。落实意识形态工作责任制，注意区分政治原则问题、思想认识问题、学术观点问题，旗帜鲜明反对和抵制各种错误观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二）坚持以社会主义核心价值观引领文化建设制度。推动理想信念教育常态化、制度化，弘扬民族精神和时代精神，加强党史、新中国史、改革开放史教育，加强爱国主义、集体主义、社会主义教育，实施公民道德建设工程，推进新时代文明实践中心建设。坚持依法治国和以德治国相结合，完善弘扬社会主义核心价值观的法律政策体系，把社会主义核心价值观要求融入法治建设和社会治理，体现到国民教育、精神文明创建、文化产品创作生产全过程。推进中华优秀传统文化传承发展工程。完善青少年理想信念教育齐抓共管机制。健全志愿服务体系。完善诚信建设长效机制，健全覆盖全社会的征信体系，加强失信惩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三）健全人民文化权益保障制度。坚持以人民为中心的工作导向，完善文化产品创作生产传播的引导激励机制，推出更多群众喜爱的文化精品。完善城乡公共文化服务体系，优化城乡文化资源配置，推动基层文化惠民工程扩大覆盖面、增强实效性，健全支持开展群众性文化活动机制，鼓励社会力量参与公共文化服务体系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四）完善坚持正确导向的舆论引导工作机制。坚持党管媒体原则，坚持团结稳定鼓劲、正面宣传为主，唱响主旋律、弘扬正能量。构建网上网下一体、内宣外宣联动的主流舆论格局，建立以内容建设为根本、先进技术为支撑、创新管理为保障的全媒体传播体系。改进和创新正面宣传，完善舆论监督制度，健全重大舆情和突发事件舆论引导机制。建立健全网络综合治理体系，加强和创新互联网内容建设，落实互联网企业信息管理主体责任，全面提高网络治理能力，营造清朗的网络空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五）建立健全把社会效益放在首位、社会效益和经济效益相统一的文化创作生产体制机制。深化文化体制改革，加快完善遵循社会主义先进文化发展规律、体现社会主义市场经济要求、有利于激发文化创新创造活力的文化管理体制和生产经营机制。健全现代文化产业体系和市场体系，完善以高质量发展为导向的文化经济政策。完善文化企业履行社会责任制度，健全引导新型文化业态健康发展机制。完善文化和旅游融合发展体制机制。加强文艺创作引导，完善倡导讲品位讲格调讲责任、抵制低俗庸俗媚俗的工作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Style w:val="5"/>
          <w:rFonts w:hint="default" w:ascii="&amp;quot" w:hAnsi="&amp;quot" w:eastAsia="&amp;quot" w:cs="&amp;quot"/>
          <w:b/>
          <w:i w:val="0"/>
          <w:caps w:val="0"/>
          <w:color w:val="262626"/>
          <w:spacing w:val="15"/>
          <w:sz w:val="27"/>
          <w:szCs w:val="27"/>
          <w:u w:val="none"/>
          <w:bdr w:val="none" w:color="auto" w:sz="0" w:space="0"/>
        </w:rPr>
        <w:t>八、坚持和完善统筹城乡的民生保障制度，满足人民日益增长的美好生活需要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增进人民福祉、促进人的全面发展是我们党立党为公、执政为民的本质要求。必须健全幼有所育、学有所教、劳有所得、病有所医、老有所养、住有所居、弱有所扶等方面国家基本公共服务制度体系，尽力而为，量力而行，注重加强普惠性、基础性、兜底性民生建设，保障群众基本生活。创新公共服务提供方式，鼓励支持社会力量兴办公益事业，满足人民多层次多样化需求，使改革发展成果更多更公平惠及全体人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一）健全有利于更充分更高质量就业的促进机制。坚持就业是民生之本，实施就业优先政策，创造更多就业岗位。健全公共就业服务和终身职业技能培训制度，完善重点群体就业支持体系。建立促进创业带动就业、多渠道灵活就业机制，对就业困难人员实行托底帮扶。坚决防止和纠正就业歧视，营造公平就业制度环境。健全劳动关系协调机制，构建和谐劳动关系，促进广大劳动者实现体面劳动、全面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二）构建服务全民终身学习的教育体系。全面贯彻党的教育方针，坚持教育优先发展，聚焦办好人民满意的教育，完善立德树人体制机制，深化教育领域综合改革，加强师德师风建设，培养德智体美劳全面发展的社会主义建设者和接班人。推动城乡义务教育一体化发展，健全学前教育、特殊教育和普及高中阶段教育保障机制，完善职业技术教育、高等教育、继续教育统筹协调发展机制。支持和规范民办教育、合作办学。构建覆盖城乡的家庭教育指导服务体系。发挥网络教育和人工智能优势，创新教育和学习方式，加快发展面向每个人、适合每个人、更加开放灵活的教育体系，建设学习型社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三）完善覆盖全民的社会保障体系。坚持应保尽保原则，健全统筹城乡、可持续的基本养老保险制度、基本医疗保险制度，稳步提高保障水平。加快建立基本养老保险全国统筹制度。加快落实社保转移接续、异地就医结算制度，规范社保基金管理，发展商业保险。统筹完善社会救助、社会福利、慈善事业、优抚安置等制度。健全退役军人工作体系和保障制度。坚持和完善促进男女平等、妇女全面发展的制度机制。完善农村留守儿童和妇女、老年人关爱服务体系，健全残疾人帮扶制度。坚决打赢脱贫攻坚战，巩固脱贫攻坚成果，建立解决相对贫困的长效机制。加快建立多主体供给、多渠道保障、租购并举的住房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四）强化提高人民健康水平的制度保障。坚持关注生命全周期、健康全过程，完善国民健康政策，让广大人民群众享有公平可及、系统连续的健康服务。深化医药卫生体制改革，健全基本医疗卫生制度，提高公共卫生服务、医疗服务、医疗保障、药品供应保障水平。加快现代医院管理制度改革。坚持以基层为重点、预防为主、防治结合、中西医并重。加强公共卫生防疫和重大传染病防控，健全重特大疾病医疗保险和救助制度。优化生育政策，提高人口质量。积极应对人口老龄化，加快建设居家社区机构相协调、医养康养相结合的养老服务体系。聚焦增强人民体质，健全促进全民健身制度性举措。</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Style w:val="5"/>
          <w:rFonts w:hint="default" w:ascii="&amp;quot" w:hAnsi="&amp;quot" w:eastAsia="&amp;quot" w:cs="&amp;quot"/>
          <w:b/>
          <w:i w:val="0"/>
          <w:caps w:val="0"/>
          <w:color w:val="262626"/>
          <w:spacing w:val="15"/>
          <w:sz w:val="27"/>
          <w:szCs w:val="27"/>
          <w:u w:val="none"/>
          <w:bdr w:val="none" w:color="auto" w:sz="0" w:space="0"/>
        </w:rPr>
        <w:t>九、坚持和完善共建共治共享的社会治理制度，保持社会稳定、维护国家安全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社会治理是国家治理的重要方面。必须加强和创新社会治理，完善党委领导、政府负责、民主协商、社会协同、公众参与、法治保障、科技支撑的社会治理体系，建设人人有责、人人尽责、人人享有的社会治理共同体，确保人民安居乐业、社会安定有序，建设更高水平的平安中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一）完善正确处理新形势下人民内部矛盾有效机制。坚持和发展新时代“枫桥经验”，畅通和规范群众诉求表达、利益协调、权益保障通道，完善信访制度，完善人民调解、行政调解、司法调解联动工作体系，健全社会心理服务体系和危机干预机制，完善社会矛盾纠纷多元预防调处化解综合机制，努力将矛盾化解在基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二）完善社会治安防控体系。坚持专群结合、群防群治，提高社会治安立体化、法治化、专业化、智能化水平，形成问题联治、工作联动、平安联创的工作机制，提高预测预警预防各类风险能力，增强社会治安防控的整体性、协同性、精准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三）健全公共安全体制机制。完善和落实安全生产责任和管理制度，建立公共安全隐患排查和安全预防控制体系。构建统一指挥、专常兼备、反应灵敏、上下联动的应急管理体制，优化国家应急管理能力体系建设，提高防灾减灾救灾能力。加强和改进食品药品安全监管制度，保障人民身体健康和生命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四）构建基层社会治理新格局。完善群众参与基层社会治理的制度化渠道。健全党组织领导的自治、法治、德治相结合的城乡基层治理体系，健全社区管理和服务机制，推行网格化管理和服务，发挥群团组织、社会组织作用，发挥行业协会商会自律功能，实现政府治理和社会调节、居民自治良性互动，夯实基层社会治理基础。加快推进市域社会治理现代化。推动社会治理和服务重心向基层下移，把更多资源下沉到基层，更好提供精准化、精细化服务。注重发挥家庭家教家风在基层社会治理中的重要作用。加强边疆治理，推进兴边富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五）完善国家安全体系。坚持总体国家安全观，统筹发展和安全，坚持人民安全、政治安全、国家利益至上有机统一。以人民安全为宗旨，以政治安全为根本，以经济安全为基础，以军事、科技、文化、社会安全为保障，健全国家安全体系，增强国家安全能力。完善集中统一、高效权威的国家安全领导体制，健全国家安全法律制度体系。加强国家安全人民防线建设，增强全民国家安全意识，建立健全国家安全风险研判、防控协同、防范化解机制。提高防范抵御国家安全风险能力，高度警惕、坚决防范和严厉打击敌对势力渗透、破坏、颠覆、分裂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Style w:val="5"/>
          <w:rFonts w:hint="default" w:ascii="&amp;quot" w:hAnsi="&amp;quot" w:eastAsia="&amp;quot" w:cs="&amp;quot"/>
          <w:b/>
          <w:i w:val="0"/>
          <w:caps w:val="0"/>
          <w:color w:val="262626"/>
          <w:spacing w:val="15"/>
          <w:sz w:val="27"/>
          <w:szCs w:val="27"/>
          <w:u w:val="none"/>
          <w:bdr w:val="none" w:color="auto" w:sz="0" w:space="0"/>
        </w:rPr>
        <w:t>十、坚持和完善生态文明制度体系，促进人与自然和谐共生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生态文明建设是关系中华民族永续发展的千年大计。必须践行绿水青山就是金山银山的理念，坚持节约资源和保护环境的基本国策，坚持节约优先、保护优先、自然恢复为主的方针，坚定走生产发展、生活富裕、生态良好的文明发展道路，建设美丽中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一）实行最严格的生态环境保护制度。坚持人与自然和谐共生，坚守尊重自然、顺应自然、保护自然，健全源头预防、过程控制、损害赔偿、责任追究的生态环境保护体系。加快建立健全国土空间规划和用途统筹协调管控制度，统筹划定落实生态保护红线、永久基本农田、城镇开发边界等空间管控边界以及各类海域保护线，完善主体功能区制度。完善绿色生产和消费的法律制度和政策导向，发展绿色金融，推进市场导向的绿色技术创新，更加自觉地推动绿色循环低碳发展。构建以排污许可制为核心的固定污染源监管制度体系，完善污染防治区域联动机制和陆海统筹的生态环境治理体系。加强农业农村环境污染防治。完善生态环境保护法律体系和执法司法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二）全面建立资源高效利用制度。推进自然资源统一确权登记法治化、规范化、标准化、信息化，健全自然资源产权制度，落实资源有偿使用制度，实行资源总量管理和全面节约制度。健全资源节约集约循环利用政策体系。普遍实行垃圾分类和资源化利用制度。推进能源革命，构建清洁低碳、安全高效的能源体系。健全海洋资源开发保护制度。加快建立自然资源统一调查、评价、监测制度，健全自然资源监管体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三）健全生态保护和修复制度。统筹山水林田湖草一体化保护和修复，加强森林、草原、河流、湖泊、湿地、海洋等自然生态保护。加强对重要生态系统的保护和永续利用，构建以国家公园为主体的自然保护地体系，健全国家公园保护制度。加强长江、黄河等大江大河生态保护和系统治理。开展大规模国土绿化行动，加快水土流失和荒漠化、石漠化综合治理，保护生物多样性，筑牢生态安全屏障。除国家重大项目外，全面禁止围填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四）严明生态环境保护责任制度。建立生态文明建设目标评价考核制度，强化环境保护、自然资源管控、节能减排等约束性指标管理，严格落实企业主体责任和政府监管责任。开展领导干部自然资源资产离任审计。推进生态环境保护综合行政执法，落实中央生态环境保护督察制度。健全生态环境监测和评价制度，完善生态环境公益诉讼制度，落实生态补偿和生态环境损害赔偿制度，实行生态环境损害责任终身追究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Style w:val="5"/>
          <w:rFonts w:hint="default" w:ascii="&amp;quot" w:hAnsi="&amp;quot" w:eastAsia="&amp;quot" w:cs="&amp;quot"/>
          <w:b/>
          <w:i w:val="0"/>
          <w:caps w:val="0"/>
          <w:color w:val="262626"/>
          <w:spacing w:val="15"/>
          <w:sz w:val="27"/>
          <w:szCs w:val="27"/>
          <w:u w:val="none"/>
          <w:bdr w:val="none" w:color="auto" w:sz="0" w:space="0"/>
        </w:rPr>
        <w:t>十一、坚持和完善党对人民军队的绝对领导制度，确保人民军队忠实履行新时代使命任务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人民军队是中国特色社会主义的坚强柱石，党对人民军队的绝对领导是人民军队的建军之本、强军之魂。必须牢固确立习近平强军思想在国防和军队建设中的指导地位，巩固和拓展深化国防和军队改革成果，构建中国特色社会主义军事政策制度体系，全面推进国防和军队现代化，确保实现党在新时代的强军目标，把人民军队全面建成世界一流军队，永葆人民军队的性质、宗旨、本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一）坚持人民军队最高领导权和指挥权属于党中央。中央军委实行主席负责制是坚持党对人民军队绝对领导的根本实现形式。坚持全国武装力量由军委主席统一领导和指挥，完善贯彻军委主席负责制的体制机制，严格落实军委主席负责制各项制度规定。严明政治纪律和政治规矩，坚决维护党中央、中央军委权威，确保政令军令畅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二）健全人民军队党的建设制度体系。全面贯彻政治建军各项要求，突出抓好军魂培育，发扬优良传统，传承红色基因，坚决抵制“军队非党化、非政治化”和“军队国家化”等错误政治观点。坚持党委制、政治委员制、政治机关制，坚持党委统一的集体领导下的首长分工负责制，坚持支部建在连上，完善党领导军队的组织体系。建设坚强有力的党组织和高素质专业化干部队伍，确保枪杆子永远掌握在忠于党的可靠的人手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三）把党对人民军队的绝对领导贯彻到军队建设各领域全过程。贯彻新时代军事战略方针，坚持战斗力根本标准，建立健全基于联合、平战一体的军事力量运用政策制度体系，构建新时代军事战略体系，加强联合作战指挥体系和能力建设，调整完善战备制度，健全实战化军事训练制度，有效塑造态势、管控危机、遏制战争、打赢战争。坚持以战领建、抓建为战，建立健全聚焦打仗、激励创新、军民融合的军事力量建设政策制度体系，统筹解放军现役部队和预备役部队、武装警察部队、民兵建设，统筹军队各类人员制度安排，深化军官职业化制度、文职人员制度、兵役制度等改革，推动形成现代化战斗力生成模式，构建现代军事力量体系。建立健全精准高效、全面规范、刚性约束的军事管理政策制度体系，强化军委战略管理功能，加强中国特色军事法治建设，提高军队系统运行效能。加快军民融合深度发展步伐，构建一体化国家战略体系和能力。完善国防科技创新和武器装备建设制度。深化国防动员体制改革。加强全民国防教育。健全党政军警民合力强边固防工作机制。完善双拥工作和军民共建机制，加强军政军民团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Style w:val="5"/>
          <w:rFonts w:hint="default" w:ascii="&amp;quot" w:hAnsi="&amp;quot" w:eastAsia="&amp;quot" w:cs="&amp;quot"/>
          <w:b/>
          <w:i w:val="0"/>
          <w:caps w:val="0"/>
          <w:color w:val="262626"/>
          <w:spacing w:val="15"/>
          <w:sz w:val="27"/>
          <w:szCs w:val="27"/>
          <w:u w:val="none"/>
          <w:bdr w:val="none" w:color="auto" w:sz="0" w:space="0"/>
        </w:rPr>
        <w:t>十二、坚持和完善“一国两制”制度体系，推进祖国和平统一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一国两制”是党领导人民实现祖国和平统一的一项重要制度，是中国特色社会主义的一个伟大创举。必须坚持“一国”是实行“两制”的前提和基础，“两制”从属和派生于“一国”并统一于“一国”之内。严格依照宪法和基本法对香港特别行政区、澳门特别行政区实行管治，坚定维护国家主权、安全、发展利益，维护香港、澳门长期繁荣稳定，绝不容忍任何挑战“一国两制”底线的行为，绝不容忍任何分裂国家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一）全面准确贯彻“一国两制”、“港人治港”、“澳人治澳”、高度自治的方针。坚持依法治港治澳，维护宪法和基本法确定的宪制秩序，把坚持“一国”原则和尊重“两制”差异、维护中央对特别行政区全面管治权和保障特别行政区高度自治权、发挥祖国内地坚强后盾作用和提高特别行政区自身竞争力结合起来。完善特别行政区同宪法和基本法实施相关的制度和机制，坚持以爱国者为主体的“港人治港”、“澳人治澳”，提高特别行政区依法治理能力和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二）健全中央依照宪法和基本法对特别行政区行使全面管治权的制度。完善中央对特别行政区行政长官和主要官员的任免制度和机制、全国人大常委会对基本法的解释制度，依法行使宪法和基本法赋予中央的各项权力。建立健全特别行政区维护国家安全的法律制度和执行机制，支持特别行政区强化执法力量。健全特别行政区行政长官对中央政府负责的制度，支持行政长官和特别行政区政府依法施政。完善香港、澳门融入国家发展大局、同内地优势互补、协同发展机制，推进粤港澳大湾区建设，支持香港、澳门发展经济、改善民生，着力解决影响社会稳定和长远发展的深层次矛盾和问题。加强对香港、澳门社会特别是公职人员和青少年的宪法和基本法教育、国情教育、中国历史和中华文化教育，增强香港、澳门同胞国家意识和爱国精神。坚决防范和遏制外部势力干预港澳事务和进行分裂、颠覆、渗透、破坏活动，确保香港、澳门长治久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三）坚定推进祖国和平统一进程。解决台湾问题、实现祖国完全统一，是全体中华儿女共同愿望，是中华民族根本利益所在。推动两岸就和平发展达成制度性安排。完善促进两岸交流合作、深化两岸融合发展、保障台湾同胞福祉的制度安排和政策措施，团结广大台湾同胞共同反对“台独”、促进统一。在确保国家主权、安全、发展利益的前提下，和平统一后，台湾同胞的社会制度和生活方式将得到充分尊重，台湾同胞的私人财产、宗教信仰、合法权益将得到充分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Style w:val="5"/>
          <w:rFonts w:hint="default" w:ascii="&amp;quot" w:hAnsi="&amp;quot" w:eastAsia="&amp;quot" w:cs="&amp;quot"/>
          <w:b/>
          <w:i w:val="0"/>
          <w:caps w:val="0"/>
          <w:color w:val="262626"/>
          <w:spacing w:val="15"/>
          <w:sz w:val="27"/>
          <w:szCs w:val="27"/>
          <w:u w:val="none"/>
          <w:bdr w:val="none" w:color="auto" w:sz="0" w:space="0"/>
        </w:rPr>
        <w:t>十三、坚持和完善独立自主的和平外交政策，推动构建人类命运共同体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推动党和国家事业发展需要和平国际环境和良好外部条件。必须统筹国内国际两个大局，高举和平、发展、合作、共赢旗帜，坚定不移维护国家主权、安全、发展利益，坚定不移维护世界和平、促进共同发展。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一）健全党对外事工作领导体制机制。坚持外交大权在党中央，加强中国特色大国外交理论建设，全面贯彻党中央外交大政方针和战略部署。深入推进涉外体制机制建设，统筹协调党、人大、政府、政协、军队、地方、人民团体等的对外交往，加强党总揽全局、协调各方的对外工作大协同格局。加强涉外法治工作，建立涉外工作法务制度，加强国际法研究和运用，提高涉外工作法治化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二）完善全方位外交布局。坚定不移走和平发展道路，坚持在和平共处五项原则基础上全面发展同各国的友好合作，坚持国家不分大小、强弱、贫富一律平等，推动建设相互尊重、公平正义、合作共赢的新型国际关系，积极发展全球伙伴关系，维护全球战略稳定，反对一切形式的霸权主义和强权政治。坚持通过对话协商、以和平手段解决国际争端和热点难点问题，反对动辄使用武力或以武力相威胁。坚持奉行防御性的国防政策，永远不称霸，永远不搞扩张，永远做维护世界和平的坚定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三）推进合作共赢的开放体系建设。坚持互利共赢的开放战略，推动共建“一带一路”高质量发展，维护完善多边贸易体制，推动贸易和投资自由化便利化，推动构建面向全球的高标准自由贸易区网络，支持广大发展中国家提高自主发展能力，推动解决全球发展失衡、数字鸿沟等问题，推动建设开放型世界经济。健全对外开放安全保障体系。构建海外利益保护和风险预警防范体系，完善领事保护工作机制，维护海外同胞安全和正当权益，保障重大项目和人员机构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四）积极参与全球治理体系改革和建设。高举构建人类命运共同体旗帜，秉持共商共建共享的全球治理观，倡导多边主义和国际关系民主化，推动全球经济治理机制变革。推动在共同但有区别的责任、公平、各自能力等原则基础上开展应对气候变化国际合作。维护联合国在全球治理中的核心地位，支持上海合作组织、金砖国家、二十国集团等平台机制化建设，推动构建更加公正合理的国际治理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Style w:val="5"/>
          <w:rFonts w:hint="default" w:ascii="&amp;quot" w:hAnsi="&amp;quot" w:eastAsia="&amp;quot" w:cs="&amp;quot"/>
          <w:b/>
          <w:i w:val="0"/>
          <w:caps w:val="0"/>
          <w:color w:val="262626"/>
          <w:spacing w:val="15"/>
          <w:sz w:val="27"/>
          <w:szCs w:val="27"/>
          <w:u w:val="none"/>
          <w:bdr w:val="none" w:color="auto" w:sz="0" w:space="0"/>
        </w:rPr>
        <w:t>十四、坚持和完善党和国家监督体系，强化对权力运行的制约和监督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党和国家监督体系是党在长期执政条件下实现自我净化、自我完善、自我革新、自我提高的重要制度保障。必须健全党统一领导、全面覆盖、权威高效的监督体系，增强监督严肃性、协同性、有效性，形成决策科学、执行坚决、监督有力的权力运行机制，确保党和人民赋予的权力始终用来为人民谋幸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一）健全党和国家监督制度。完善党内监督体系，落实各级党组织监督责任，保障党员监督权利。重点加强对高级干部、各级主要领导干部的监督，完善领导班子内部监督制度，破解对“一把手”监督和同级监督难题。强化政治监督，加强对党的理论和路线方针政策以及重大决策部署贯彻落实情况的监督检查，完善巡视巡察整改、督察落实情况报告制度。深化纪检监察体制改革，加强上级纪委监委对下级纪委监委的领导，推进纪检监察工作规范化、法治化。完善派驻监督体制机制。推进纪律监督、监察监督、派驻监督、巡视监督统筹衔接，健全人大监督、民主监督、行政监督、司法监督、群众监督、舆论监督制度，发挥审计监督、统计监督职能作用。以党内监督为主导，推动各类监督有机贯通、相互协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二）完善权力配置和运行制约机制。坚持权责法定，健全分事行权、分岗设权、分级授权、定期轮岗制度，明晰权力边界，规范工作流程，强化权力制约。坚持权责透明，推动用权公开，完善党务、政务、司法和各领域办事公开制度，建立权力运行可查询、可追溯的反馈机制。坚持权责统一，盯紧权力运行各个环节，完善发现问题、纠正偏差、精准问责有效机制，压减权力设租寻租空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三）构建一体推进不敢腐、不能腐、不想腐体制机制。坚定不移推进反腐败斗争，坚决查处政治问题和经济问题交织的腐败案件，坚决斩断“围猎”和甘于被“围猎”的利益链，坚决破除权钱交易的关系网。深化标本兼治，推动审批监管、执法司法、工程建设、资源开发、金融信贷、公共资源交易、公共财政支出等重点领域监督机制改革和制度建设，推进反腐败国家立法，促进反腐败国际合作，加强思想道德和党纪国法教育，巩固和发展反腐败斗争压倒性胜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Style w:val="5"/>
          <w:rFonts w:hint="default" w:ascii="&amp;quot" w:hAnsi="&amp;quot" w:eastAsia="&amp;quot" w:cs="&amp;quot"/>
          <w:b/>
          <w:i w:val="0"/>
          <w:caps w:val="0"/>
          <w:color w:val="262626"/>
          <w:spacing w:val="15"/>
          <w:sz w:val="27"/>
          <w:szCs w:val="27"/>
          <w:u w:val="none"/>
          <w:bdr w:val="none" w:color="auto" w:sz="0" w:space="0"/>
        </w:rPr>
        <w:t>十五、加强党对坚持和完善中国特色社会主义制度、推进国家治理体系和治理能力现代化的领导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坚持和完善中国特色社会主义制度、推进国家治理体系和治理能力现代化，是全党的一项重大战略任务。必须在党中央统一领导下进行，科学谋划、精心组织，远近结合、整体推进，确保本次全会所确定的各项目标任务全面落实到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制度的生命力在于执行。各级党委和政府以及各级领导干部要切实强化制度意识，带头维护制度权威，做制度执行的表率，带动全党全社会自觉尊崇制度、严格执行制度、坚决维护制度。健全权威高效的制度执行机制，加强对制度执行的监督，坚决杜绝做选择、搞变通、打折扣的现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加强制度理论研究和宣传教育，引导全党全社会充分认识中国特色社会主义制度的本质特征和优越性，坚定制度自信。教育引导广大干部群众认识到，中国特色社会主义制度和国家治理体系经过长期实践检验，来之不易，必须倍加珍惜；完善和发展我国国家制度和治理体系，必须坚持从国情出发、从实际出发，既把握长期形成的历史传承，又把握党和人民在我国国家制度建设和国家治理方面走过的道路、积累的经验、形成的原则，不能照抄照搬他国制度模式，既不走封闭僵化的老路，也不走改旗易帜的邪路，坚定不移走中国特色社会主义道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把提高治理能力作为新时代干部队伍建设的重大任务。通过加强思想淬炼、政治历练、实践锻炼、专业训练，推动广大干部严格按照制度履行职责、行使权力、开展工作，提高推进“五位一体”总体布局和“四个全面”战略布局等各项工作能力和水平。坚持党管干部原则，落实好干部标准，树立正确用人导向，把制度执行力和治理能力作为干部选拔任用、考核评价的重要依据。尊重知识、尊重人才，加快人才制度和政策创新，支持各类人才为推进国家治理体系和治理能力现代化贡献智慧和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推进全面深化改革，既要保持中国特色社会主义制度和国家治理体系的稳定性和延续性，又要抓紧制定国家治理体系和治理能力现代化急需的制度、满足人民对美好生活新期待必备的制度，推动中国特色社会主义制度不断自我完善和发展、永葆生机活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80" w:lineRule="atLeast"/>
        <w:ind w:left="0" w:right="0" w:firstLine="540"/>
        <w:jc w:val="left"/>
        <w:rPr>
          <w:rFonts w:hint="default" w:ascii="&amp;quot" w:hAnsi="&amp;quot" w:eastAsia="&amp;quot" w:cs="&amp;quot"/>
          <w:i w:val="0"/>
          <w:caps w:val="0"/>
          <w:color w:val="262626"/>
          <w:spacing w:val="15"/>
          <w:sz w:val="27"/>
          <w:szCs w:val="27"/>
          <w:u w:val="none"/>
        </w:rPr>
      </w:pPr>
      <w:r>
        <w:rPr>
          <w:rFonts w:hint="default" w:ascii="&amp;quot" w:hAnsi="&amp;quot" w:eastAsia="&amp;quot" w:cs="&amp;quot"/>
          <w:i w:val="0"/>
          <w:caps w:val="0"/>
          <w:color w:val="262626"/>
          <w:spacing w:val="15"/>
          <w:sz w:val="27"/>
          <w:szCs w:val="27"/>
          <w:u w:val="none"/>
          <w:bdr w:val="none" w:color="auto" w:sz="0" w:space="0"/>
        </w:rPr>
        <w:t>全党全国各族人民要更加紧密地团结在以习近平同志为核心的党中央周围，坚定信心，保持定力，锐意进取，开拓创新，为坚持和完善中国特色社会主义制度、推进国家治理体系和治理能力现代化，实现“两个一百年”奋斗目标、实现中华民族伟大复兴的中国梦而努力奋斗！</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mp;quo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D518C2"/>
    <w:rsid w:val="38D5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Emphasis"/>
    <w:basedOn w:val="4"/>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2020-01-03T02:21:00Z</dcterms:created>
  <dc:creator>1412588498</dc:creator>
  <cp:lastModifiedBy>1412588498</cp:lastModifiedBy>
  <dcterms:modified xsi:type="dcterms:W3CDTF">2020-01-03T02:31:25Z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